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4F" w:rsidRDefault="006A044B" w:rsidP="006A044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40234" cy="10789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44B" w:rsidRDefault="006A044B" w:rsidP="006A044B">
      <w:pPr>
        <w:jc w:val="center"/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A044B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6A044B" w:rsidRPr="006A044B" w:rsidRDefault="006A044B" w:rsidP="006A044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A044B" w:rsidRPr="006A044B" w:rsidRDefault="006A044B" w:rsidP="006A044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A044B">
        <w:rPr>
          <w:rFonts w:ascii="Times New Roman" w:hAnsi="Times New Roman" w:cs="Times New Roman"/>
          <w:b/>
          <w:sz w:val="48"/>
          <w:szCs w:val="48"/>
        </w:rPr>
        <w:t xml:space="preserve">АППАРАТ ДЛЯ ПРИГОТОВЛЕНИЯ СЛАДКОЙ ВАТЫ </w:t>
      </w: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611145</wp:posOffset>
            </wp:positionH>
            <wp:positionV relativeFrom="page">
              <wp:posOffset>5485765</wp:posOffset>
            </wp:positionV>
            <wp:extent cx="1685290" cy="1997710"/>
            <wp:effectExtent l="0" t="0" r="0" b="2540"/>
            <wp:wrapNone/>
            <wp:docPr id="14515" name="Picture 160" descr="IEC-01_缩小大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" name="Picture 160" descr="IEC-01_缩小大小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3287101</wp:posOffset>
            </wp:positionH>
            <wp:positionV relativeFrom="page">
              <wp:posOffset>5499839</wp:posOffset>
            </wp:positionV>
            <wp:extent cx="2233295" cy="1924050"/>
            <wp:effectExtent l="0" t="0" r="0" b="0"/>
            <wp:wrapNone/>
            <wp:docPr id="14516" name="Picture 161" descr="IEC-02_缩小大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" name="Picture 161" descr="IEC-02_缩小大小"/>
                    <pic:cNvPicPr>
                      <a:picLocks noRot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A044B" w:rsidRPr="006A044B" w:rsidTr="006A044B">
        <w:tc>
          <w:tcPr>
            <w:tcW w:w="4672" w:type="dxa"/>
          </w:tcPr>
          <w:p w:rsidR="006A044B" w:rsidRPr="006A044B" w:rsidRDefault="006A044B" w:rsidP="006A044B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6A044B">
              <w:rPr>
                <w:rFonts w:ascii="Times New Roman" w:hAnsi="Times New Roman" w:cs="Times New Roman"/>
                <w:b/>
                <w:sz w:val="36"/>
              </w:rPr>
              <w:t>HEC-</w:t>
            </w:r>
            <w:r w:rsidRPr="006A044B">
              <w:rPr>
                <w:rFonts w:ascii="Times New Roman" w:hAnsi="Times New Roman" w:cs="Times New Roman"/>
                <w:b/>
                <w:sz w:val="36"/>
                <w:lang w:val="en-US"/>
              </w:rPr>
              <w:t>01</w:t>
            </w:r>
          </w:p>
        </w:tc>
        <w:tc>
          <w:tcPr>
            <w:tcW w:w="4673" w:type="dxa"/>
          </w:tcPr>
          <w:p w:rsidR="006A044B" w:rsidRPr="006A044B" w:rsidRDefault="006A044B" w:rsidP="006A044B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6A044B">
              <w:rPr>
                <w:rFonts w:ascii="Times New Roman" w:hAnsi="Times New Roman" w:cs="Times New Roman"/>
                <w:b/>
                <w:sz w:val="36"/>
              </w:rPr>
              <w:t>HEC-0</w:t>
            </w:r>
            <w:r w:rsidRPr="006A044B">
              <w:rPr>
                <w:rFonts w:ascii="Times New Roman" w:hAnsi="Times New Roman" w:cs="Times New Roman"/>
                <w:b/>
                <w:sz w:val="36"/>
                <w:lang w:val="en-US"/>
              </w:rPr>
              <w:t>2</w:t>
            </w:r>
          </w:p>
        </w:tc>
      </w:tr>
    </w:tbl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6A044B" w:rsidRDefault="006A044B" w:rsidP="006A044B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6A044B" w:rsidRDefault="006A044B" w:rsidP="006A044B">
      <w:pPr>
        <w:jc w:val="center"/>
        <w:rPr>
          <w:rFonts w:ascii="Times New Roman" w:hAnsi="Times New Roman" w:cs="Times New Roman"/>
          <w:b/>
        </w:rPr>
      </w:pPr>
    </w:p>
    <w:p w:rsidR="009015D2" w:rsidRPr="009015D2" w:rsidRDefault="009015D2" w:rsidP="009015D2">
      <w:pPr>
        <w:rPr>
          <w:rFonts w:ascii="Times New Roman" w:hAnsi="Times New Roman" w:cs="Times New Roman"/>
          <w:b/>
          <w:sz w:val="24"/>
        </w:rPr>
      </w:pPr>
      <w:r w:rsidRPr="009015D2">
        <w:rPr>
          <w:rFonts w:ascii="Times New Roman" w:hAnsi="Times New Roman" w:cs="Times New Roman"/>
          <w:b/>
          <w:sz w:val="24"/>
        </w:rPr>
        <w:t xml:space="preserve">ТЕХНИКА БЕЗОПАСНОСТИ 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9015D2">
        <w:rPr>
          <w:rFonts w:ascii="Times New Roman" w:hAnsi="Times New Roman" w:cs="Times New Roman"/>
          <w:sz w:val="24"/>
        </w:rPr>
        <w:t>Запрещен доступ детей к работающему аппарату.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2. Используемая электрическая розетка должна иметь линиюзаземления. Не приближайте кабель к источникам тепла. Не погружайтекабель, вилку и аппарат в воду или другую жидкость. Не используйтеповрежденный кабель, розетку и вилку.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3. Правильно установите нагревательную головку и барабан, а после</w:t>
      </w:r>
      <w:r>
        <w:rPr>
          <w:rFonts w:ascii="Times New Roman" w:hAnsi="Times New Roman" w:cs="Times New Roman"/>
          <w:sz w:val="24"/>
        </w:rPr>
        <w:t xml:space="preserve"> вставьте вилку в розетку. По</w:t>
      </w:r>
      <w:r w:rsidRPr="009015D2">
        <w:rPr>
          <w:rFonts w:ascii="Times New Roman" w:hAnsi="Times New Roman" w:cs="Times New Roman"/>
          <w:sz w:val="24"/>
        </w:rPr>
        <w:t xml:space="preserve"> окончании работы отключите питание,снимите барабан и вымойте его водой.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4. Не прикасайтесь к поверхности нагревательной головки во время</w:t>
      </w:r>
      <w:r>
        <w:rPr>
          <w:rFonts w:ascii="Times New Roman" w:hAnsi="Times New Roman" w:cs="Times New Roman"/>
          <w:sz w:val="24"/>
        </w:rPr>
        <w:t xml:space="preserve"> работы и не </w:t>
      </w:r>
      <w:r w:rsidRPr="009015D2">
        <w:rPr>
          <w:rFonts w:ascii="Times New Roman" w:hAnsi="Times New Roman" w:cs="Times New Roman"/>
          <w:sz w:val="24"/>
        </w:rPr>
        <w:t>вставляйте руку в барабан, если в нем все еще находитсясахар, чтобы не обжечься, а также не передвигайте аппарат во времяработы.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5. Не прикасайтесь к вилке и электрическому кабелю, если онинамочены, чтобы не получить удар током.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 xml:space="preserve">6. </w:t>
      </w:r>
      <w:r>
        <w:rPr>
          <w:rFonts w:ascii="Times New Roman" w:hAnsi="Times New Roman" w:cs="Times New Roman"/>
          <w:sz w:val="24"/>
        </w:rPr>
        <w:t>И</w:t>
      </w:r>
      <w:r w:rsidRPr="009015D2">
        <w:rPr>
          <w:rFonts w:ascii="Times New Roman" w:hAnsi="Times New Roman" w:cs="Times New Roman"/>
          <w:sz w:val="24"/>
        </w:rPr>
        <w:t>збегайтедлительной беспрерывной работы, чтобы увеличить срок службыэлектродвигателя. Следует делать 20 минутные паузы послебеспрерывной работы в течение часа.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7. Если аппарат нужно почистить или провести техническоеобслуживание, отключите электропитание и выньте вилку. Недопускается работа пустого аппарата в течение длительного времени.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 w:rsidRPr="009015D2">
        <w:rPr>
          <w:rFonts w:ascii="Times New Roman" w:hAnsi="Times New Roman" w:cs="Times New Roman"/>
          <w:sz w:val="24"/>
        </w:rPr>
        <w:t>8. Во время чистки не используйте моющих средств - если в машинеостанется моющее средство, это приведет к загрязнению продукта. Такженельзя направлять на аппарат поток воды - при этом могут выйти из строяэлектрические элементы.</w:t>
      </w:r>
    </w:p>
    <w:p w:rsidR="009015D2" w:rsidRPr="009015D2" w:rsidRDefault="009015D2" w:rsidP="009015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Pr="009015D2">
        <w:rPr>
          <w:rFonts w:ascii="Times New Roman" w:hAnsi="Times New Roman" w:cs="Times New Roman"/>
          <w:sz w:val="24"/>
        </w:rPr>
        <w:t>Если нагревательная головка не работает, отключите питание,удалите подгоревший сахар внутри барабана с помощью мягкой тряпки.</w:t>
      </w:r>
    </w:p>
    <w:p w:rsidR="009015D2" w:rsidRDefault="009015D2" w:rsidP="009015D2">
      <w:pPr>
        <w:rPr>
          <w:rFonts w:ascii="Times New Roman" w:hAnsi="Times New Roman" w:cs="Times New Roman"/>
          <w:b/>
        </w:rPr>
      </w:pPr>
    </w:p>
    <w:p w:rsidR="006A044B" w:rsidRPr="009015D2" w:rsidRDefault="006A044B" w:rsidP="006A044B">
      <w:pPr>
        <w:rPr>
          <w:rFonts w:ascii="Times New Roman" w:hAnsi="Times New Roman" w:cs="Times New Roman"/>
          <w:b/>
          <w:sz w:val="24"/>
        </w:rPr>
      </w:pPr>
      <w:r w:rsidRPr="009015D2">
        <w:rPr>
          <w:rFonts w:ascii="Times New Roman" w:hAnsi="Times New Roman" w:cs="Times New Roman"/>
          <w:b/>
          <w:sz w:val="24"/>
          <w:lang w:val="en-US"/>
        </w:rPr>
        <w:t>ТЕХН</w:t>
      </w:r>
      <w:r w:rsidRPr="009015D2">
        <w:rPr>
          <w:rFonts w:ascii="Times New Roman" w:hAnsi="Times New Roman" w:cs="Times New Roman"/>
          <w:b/>
          <w:sz w:val="24"/>
        </w:rPr>
        <w:t>ИЧЕСКИЕ ХАРАКТЕРИСТИКИ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6A044B" w:rsidRPr="009015D2" w:rsidTr="006A044B">
        <w:tc>
          <w:tcPr>
            <w:tcW w:w="3115" w:type="dxa"/>
          </w:tcPr>
          <w:p w:rsidR="006A044B" w:rsidRPr="009015D2" w:rsidRDefault="006A044B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 xml:space="preserve">Модель </w:t>
            </w:r>
          </w:p>
        </w:tc>
        <w:tc>
          <w:tcPr>
            <w:tcW w:w="3115" w:type="dxa"/>
          </w:tcPr>
          <w:p w:rsidR="006A044B" w:rsidRPr="009015D2" w:rsidRDefault="006A044B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HEC-01</w:t>
            </w:r>
          </w:p>
        </w:tc>
        <w:tc>
          <w:tcPr>
            <w:tcW w:w="3115" w:type="dxa"/>
          </w:tcPr>
          <w:p w:rsidR="006A044B" w:rsidRPr="009015D2" w:rsidRDefault="006A044B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HEC-02</w:t>
            </w:r>
          </w:p>
        </w:tc>
      </w:tr>
      <w:tr w:rsidR="009015D2" w:rsidRPr="009015D2" w:rsidTr="00375093">
        <w:tc>
          <w:tcPr>
            <w:tcW w:w="3115" w:type="dxa"/>
          </w:tcPr>
          <w:p w:rsidR="009015D2" w:rsidRPr="009015D2" w:rsidRDefault="009015D2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6230" w:type="dxa"/>
            <w:gridSpan w:val="2"/>
          </w:tcPr>
          <w:p w:rsidR="009015D2" w:rsidRPr="009015D2" w:rsidRDefault="009015D2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220 В, 50 Гц</w:t>
            </w:r>
          </w:p>
        </w:tc>
      </w:tr>
      <w:tr w:rsidR="009015D2" w:rsidRPr="009015D2" w:rsidTr="007A44E4">
        <w:tc>
          <w:tcPr>
            <w:tcW w:w="3115" w:type="dxa"/>
          </w:tcPr>
          <w:p w:rsidR="009015D2" w:rsidRPr="009015D2" w:rsidRDefault="009015D2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6230" w:type="dxa"/>
            <w:gridSpan w:val="2"/>
          </w:tcPr>
          <w:p w:rsidR="009015D2" w:rsidRPr="009015D2" w:rsidRDefault="009015D2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900 Вт</w:t>
            </w:r>
          </w:p>
        </w:tc>
      </w:tr>
      <w:tr w:rsidR="009015D2" w:rsidRPr="009015D2" w:rsidTr="00772261">
        <w:tc>
          <w:tcPr>
            <w:tcW w:w="3115" w:type="dxa"/>
          </w:tcPr>
          <w:p w:rsidR="009015D2" w:rsidRPr="009015D2" w:rsidRDefault="009015D2" w:rsidP="006A044B">
            <w:pPr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 xml:space="preserve">Производительность </w:t>
            </w:r>
          </w:p>
        </w:tc>
        <w:tc>
          <w:tcPr>
            <w:tcW w:w="6230" w:type="dxa"/>
            <w:gridSpan w:val="2"/>
          </w:tcPr>
          <w:p w:rsidR="009015D2" w:rsidRPr="009015D2" w:rsidRDefault="009015D2" w:rsidP="009015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D2">
              <w:rPr>
                <w:rFonts w:ascii="Times New Roman" w:hAnsi="Times New Roman" w:cs="Times New Roman"/>
                <w:sz w:val="24"/>
              </w:rPr>
              <w:t>До 3 кг/ч</w:t>
            </w:r>
          </w:p>
        </w:tc>
      </w:tr>
    </w:tbl>
    <w:p w:rsidR="006A044B" w:rsidRPr="009015D2" w:rsidRDefault="006A044B" w:rsidP="006A044B">
      <w:pPr>
        <w:rPr>
          <w:rFonts w:ascii="Times New Roman" w:hAnsi="Times New Roman" w:cs="Times New Roman"/>
          <w:b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ПОДГОТОВКА К РАБОТЕ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1. Перед использованием аппарата внимательно прочтите инструкцию,изучите его конструкцию, обратите внимание на показательпроизводительности, ознакомьтесь с основными частями и правиламибезопасной эксплуатации, чтобы правильно использовать аппарат сбольшей эффективностью.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lastRenderedPageBreak/>
        <w:t>2. После того, как аппарат будет извлечен из упаковочной коробки,правильно соберите его элементы.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3. Сначала следует очистить нагревательную головку и барабан изнержавеющей стали, во время работы головки пропустить воду, а потомвытереть мягкой тряпкой.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4. Аппарат должен стоять на устойчивом рабочем столе, собеспечением требуемой высоты.</w:t>
      </w:r>
    </w:p>
    <w:p w:rsidR="009015D2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5. Перед включением аппарата необходимо проверить, совпадает линапряжение сети с напряжением, указанным на шильдике аппарата,соответствует ли электрическая розетка стандартам безопасности,установлено ли устройство защиты цепи.</w:t>
      </w:r>
    </w:p>
    <w:p w:rsidR="00B91EBA" w:rsidRDefault="00B91EBA" w:rsidP="00B91EBA">
      <w:pPr>
        <w:rPr>
          <w:rFonts w:ascii="Times New Roman" w:hAnsi="Times New Roman" w:cs="Times New Roman"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  <w:r w:rsidRPr="00B91EBA">
        <w:rPr>
          <w:rFonts w:ascii="Times New Roman" w:hAnsi="Times New Roman" w:cs="Times New Roman"/>
          <w:b/>
          <w:sz w:val="24"/>
        </w:rPr>
        <w:t>ЭКСПЛУАТАЦИЯ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1. Включите питание и запустите аппарат на 1-2 минуты. Проверьте,стабильно ли работает аппарат. Необходимо провести регулировку, еслиаппарат сильно вибрирует. Следует проверить, устойчиво ли положениеаппарата и правильно ли работает головка.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B91EBA">
        <w:rPr>
          <w:rFonts w:ascii="Times New Roman" w:hAnsi="Times New Roman" w:cs="Times New Roman"/>
          <w:sz w:val="24"/>
        </w:rPr>
        <w:t>. Поверните регулятор на максимум, и пусть машина прогреется в</w:t>
      </w:r>
      <w:r>
        <w:rPr>
          <w:rFonts w:ascii="Times New Roman" w:hAnsi="Times New Roman" w:cs="Times New Roman"/>
          <w:sz w:val="24"/>
        </w:rPr>
        <w:t xml:space="preserve"> течение </w:t>
      </w:r>
      <w:r w:rsidRPr="00B91EBA">
        <w:rPr>
          <w:rFonts w:ascii="Times New Roman" w:hAnsi="Times New Roman" w:cs="Times New Roman"/>
          <w:sz w:val="24"/>
        </w:rPr>
        <w:t>приблизительно 4-5 минут. (Чем больше мощность, тем быстреескорость разогрева).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B91EBA">
        <w:rPr>
          <w:rFonts w:ascii="Times New Roman" w:hAnsi="Times New Roman" w:cs="Times New Roman"/>
          <w:sz w:val="24"/>
        </w:rPr>
        <w:t>. Насыпьте одну ложку чистого гранулированного сахара в центррабочей головки.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B91EBA">
        <w:rPr>
          <w:rFonts w:ascii="Times New Roman" w:hAnsi="Times New Roman" w:cs="Times New Roman"/>
          <w:sz w:val="24"/>
        </w:rPr>
        <w:t>. Сахарная вата приготовится через 30 секунд. После используйтедеревянную палочку или другой подобный предмет, чтобы закрепитьсахарную вату, и накрутите вату на палочку в барабане (деревяннуюпалочку следует смочить).</w:t>
      </w:r>
    </w:p>
    <w:p w:rsidR="00B91EBA" w:rsidRDefault="00B91EBA" w:rsidP="00B91E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B91EBA">
        <w:rPr>
          <w:rFonts w:ascii="Times New Roman" w:hAnsi="Times New Roman" w:cs="Times New Roman"/>
          <w:sz w:val="24"/>
        </w:rPr>
        <w:t>. После завершения изготовления сахарной ваты не останавливайтеаппарат сразу же, очистите вращающийся барабан водой (приработающей головке налейте немного воды во входное отверстие),отключите выключатель и протрите головку мягкой тряпкой.</w:t>
      </w:r>
    </w:p>
    <w:p w:rsidR="00B91EBA" w:rsidRDefault="00B91EBA" w:rsidP="00B91EBA">
      <w:pPr>
        <w:rPr>
          <w:rFonts w:ascii="Times New Roman" w:hAnsi="Times New Roman" w:cs="Times New Roman"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  <w:r w:rsidRPr="00B91EBA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очистить. Хранить в сухом, проветриваемом помещении.</w:t>
      </w: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</w:p>
    <w:p w:rsidR="00B91EBA" w:rsidRPr="00B91EBA" w:rsidRDefault="00B91EBA" w:rsidP="00B91EBA">
      <w:pPr>
        <w:rPr>
          <w:rFonts w:ascii="Times New Roman" w:hAnsi="Times New Roman" w:cs="Times New Roman"/>
          <w:b/>
          <w:sz w:val="24"/>
        </w:rPr>
      </w:pPr>
      <w:r w:rsidRPr="00B91EBA">
        <w:rPr>
          <w:rFonts w:ascii="Times New Roman" w:hAnsi="Times New Roman" w:cs="Times New Roman"/>
          <w:b/>
          <w:sz w:val="24"/>
        </w:rPr>
        <w:t>УТИЛИЗАЦИЯ</w:t>
      </w:r>
    </w:p>
    <w:p w:rsidR="00B91EBA" w:rsidRPr="00B91EBA" w:rsidRDefault="00B91EBA" w:rsidP="00B91EBA">
      <w:pPr>
        <w:rPr>
          <w:rFonts w:ascii="Times New Roman" w:hAnsi="Times New Roman" w:cs="Times New Roman"/>
          <w:sz w:val="24"/>
        </w:rPr>
      </w:pPr>
      <w:r w:rsidRPr="00B91EBA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B91EBA" w:rsidRPr="00B91EBA" w:rsidRDefault="00B91EBA" w:rsidP="00B91EBA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  <w:bookmarkStart w:id="0" w:name="_GoBack"/>
      <w:bookmarkEnd w:id="0"/>
    </w:p>
    <w:sectPr w:rsidR="00B91EBA" w:rsidRPr="00B91EBA" w:rsidSect="00B91EB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7E" w:rsidRDefault="0079567E" w:rsidP="00B91EBA">
      <w:pPr>
        <w:spacing w:after="0" w:line="240" w:lineRule="auto"/>
      </w:pPr>
      <w:r>
        <w:separator/>
      </w:r>
    </w:p>
  </w:endnote>
  <w:endnote w:type="continuationSeparator" w:id="1">
    <w:p w:rsidR="0079567E" w:rsidRDefault="0079567E" w:rsidP="00B9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8504641"/>
    </w:sdtPr>
    <w:sdtEndPr>
      <w:rPr>
        <w:rFonts w:ascii="Times New Roman" w:hAnsi="Times New Roman" w:cs="Times New Roman"/>
      </w:rPr>
    </w:sdtEndPr>
    <w:sdtContent>
      <w:p w:rsidR="00B91EBA" w:rsidRPr="00B91EBA" w:rsidRDefault="00AC23D9">
        <w:pPr>
          <w:pStyle w:val="a7"/>
          <w:jc w:val="right"/>
          <w:rPr>
            <w:rFonts w:ascii="Times New Roman" w:hAnsi="Times New Roman" w:cs="Times New Roman"/>
          </w:rPr>
        </w:pPr>
        <w:r w:rsidRPr="00B91EBA">
          <w:rPr>
            <w:rFonts w:ascii="Times New Roman" w:hAnsi="Times New Roman" w:cs="Times New Roman"/>
          </w:rPr>
          <w:fldChar w:fldCharType="begin"/>
        </w:r>
        <w:r w:rsidR="00B91EBA" w:rsidRPr="00B91EBA">
          <w:rPr>
            <w:rFonts w:ascii="Times New Roman" w:hAnsi="Times New Roman" w:cs="Times New Roman"/>
          </w:rPr>
          <w:instrText>PAGE   \* MERGEFORMAT</w:instrText>
        </w:r>
        <w:r w:rsidRPr="00B91EBA">
          <w:rPr>
            <w:rFonts w:ascii="Times New Roman" w:hAnsi="Times New Roman" w:cs="Times New Roman"/>
          </w:rPr>
          <w:fldChar w:fldCharType="separate"/>
        </w:r>
        <w:r w:rsidR="00B96034">
          <w:rPr>
            <w:rFonts w:ascii="Times New Roman" w:hAnsi="Times New Roman" w:cs="Times New Roman"/>
            <w:noProof/>
          </w:rPr>
          <w:t>2</w:t>
        </w:r>
        <w:r w:rsidRPr="00B91EBA">
          <w:rPr>
            <w:rFonts w:ascii="Times New Roman" w:hAnsi="Times New Roman" w:cs="Times New Roman"/>
          </w:rPr>
          <w:fldChar w:fldCharType="end"/>
        </w:r>
      </w:p>
    </w:sdtContent>
  </w:sdt>
  <w:p w:rsidR="00B91EBA" w:rsidRDefault="00B91E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7E" w:rsidRDefault="0079567E" w:rsidP="00B91EBA">
      <w:pPr>
        <w:spacing w:after="0" w:line="240" w:lineRule="auto"/>
      </w:pPr>
      <w:r>
        <w:separator/>
      </w:r>
    </w:p>
  </w:footnote>
  <w:footnote w:type="continuationSeparator" w:id="1">
    <w:p w:rsidR="0079567E" w:rsidRDefault="0079567E" w:rsidP="00B91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C2A"/>
    <w:rsid w:val="000D4EFE"/>
    <w:rsid w:val="001E024F"/>
    <w:rsid w:val="006A044B"/>
    <w:rsid w:val="0079567E"/>
    <w:rsid w:val="009015D2"/>
    <w:rsid w:val="00937C2A"/>
    <w:rsid w:val="00AC23D9"/>
    <w:rsid w:val="00B91EBA"/>
    <w:rsid w:val="00B9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A044B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A04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B91E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EBA"/>
  </w:style>
  <w:style w:type="paragraph" w:styleId="a7">
    <w:name w:val="footer"/>
    <w:basedOn w:val="a"/>
    <w:link w:val="a8"/>
    <w:uiPriority w:val="99"/>
    <w:unhideWhenUsed/>
    <w:rsid w:val="00B9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EBA"/>
  </w:style>
  <w:style w:type="paragraph" w:styleId="a9">
    <w:name w:val="Balloon Text"/>
    <w:basedOn w:val="a"/>
    <w:link w:val="aa"/>
    <w:uiPriority w:val="99"/>
    <w:semiHidden/>
    <w:unhideWhenUsed/>
    <w:rsid w:val="00B9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6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Виктор</cp:lastModifiedBy>
  <cp:revision>2</cp:revision>
  <dcterms:created xsi:type="dcterms:W3CDTF">2018-06-18T09:01:00Z</dcterms:created>
  <dcterms:modified xsi:type="dcterms:W3CDTF">2018-06-18T09:01:00Z</dcterms:modified>
</cp:coreProperties>
</file>